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45F" w:rsidRDefault="0001645F">
      <w:pPr>
        <w:jc w:val="center"/>
      </w:pPr>
    </w:p>
    <w:p w:rsidR="0001645F" w:rsidRDefault="00D1401A">
      <w:pPr>
        <w:jc w:val="center"/>
      </w:pPr>
      <w:r w:rsidRPr="00003A01">
        <w:rPr>
          <w:rFonts w:hint="eastAsia"/>
        </w:rPr>
        <w:t>公益</w:t>
      </w:r>
      <w:r w:rsidR="0001645F">
        <w:rPr>
          <w:rFonts w:hint="eastAsia"/>
        </w:rPr>
        <w:t>財団法人マルセンスポ－ツ・文化振興財団</w:t>
      </w:r>
    </w:p>
    <w:p w:rsidR="0001645F" w:rsidRPr="008F392F" w:rsidRDefault="0001645F">
      <w:pPr>
        <w:jc w:val="center"/>
        <w:rPr>
          <w:sz w:val="24"/>
        </w:rPr>
      </w:pPr>
      <w:r w:rsidRPr="008F392F">
        <w:rPr>
          <w:rFonts w:hint="eastAsia"/>
          <w:sz w:val="32"/>
        </w:rPr>
        <w:t>助　　成　　規　　程</w:t>
      </w:r>
    </w:p>
    <w:p w:rsidR="0001645F" w:rsidRDefault="0001645F">
      <w:r w:rsidRPr="008F392F">
        <w:rPr>
          <w:rFonts w:hint="eastAsia"/>
        </w:rPr>
        <w:t xml:space="preserve">　　　　　　　　　　　　　　　　　　　　　　　　　　　　　　　　　　　　　　　（平成１６年３月２６日　理事・評議員会）</w:t>
      </w:r>
    </w:p>
    <w:p w:rsidR="008F392F" w:rsidRPr="008F392F" w:rsidRDefault="008F392F"/>
    <w:p w:rsidR="0001645F" w:rsidRPr="008F392F" w:rsidRDefault="0001645F">
      <w:r w:rsidRPr="008F392F">
        <w:rPr>
          <w:rFonts w:hint="eastAsia"/>
        </w:rPr>
        <w:t>(</w:t>
      </w:r>
      <w:r w:rsidRPr="008F392F">
        <w:rPr>
          <w:rFonts w:hint="eastAsia"/>
        </w:rPr>
        <w:t>目的</w:t>
      </w:r>
      <w:r w:rsidRPr="008F392F">
        <w:rPr>
          <w:rFonts w:hint="eastAsia"/>
        </w:rPr>
        <w:t>)</w:t>
      </w:r>
    </w:p>
    <w:p w:rsidR="0001645F" w:rsidRPr="008F392F" w:rsidRDefault="0001645F" w:rsidP="00FC25D2">
      <w:pPr>
        <w:ind w:left="210" w:hangingChars="100" w:hanging="210"/>
        <w:jc w:val="left"/>
      </w:pPr>
      <w:r w:rsidRPr="008F392F">
        <w:rPr>
          <w:rFonts w:hint="eastAsia"/>
        </w:rPr>
        <w:t>第１条　この規程は、</w:t>
      </w:r>
      <w:r w:rsidR="00003A01">
        <w:rPr>
          <w:rFonts w:hint="eastAsia"/>
        </w:rPr>
        <w:t>公益</w:t>
      </w:r>
      <w:r w:rsidRPr="008F392F">
        <w:rPr>
          <w:rFonts w:hint="eastAsia"/>
        </w:rPr>
        <w:t>財</w:t>
      </w:r>
      <w:r w:rsidR="00A26036" w:rsidRPr="008F392F">
        <w:rPr>
          <w:rFonts w:hint="eastAsia"/>
        </w:rPr>
        <w:t>団法人マルセンスポ－ツ・文化振興財団（以下「</w:t>
      </w:r>
      <w:r w:rsidR="00003A01">
        <w:rPr>
          <w:rFonts w:hint="eastAsia"/>
        </w:rPr>
        <w:t>この法人</w:t>
      </w:r>
      <w:r w:rsidR="00A26036" w:rsidRPr="008F392F">
        <w:rPr>
          <w:rFonts w:hint="eastAsia"/>
        </w:rPr>
        <w:t>」という</w:t>
      </w:r>
      <w:r w:rsidR="00003A01">
        <w:rPr>
          <w:rFonts w:hint="eastAsia"/>
        </w:rPr>
        <w:t>。</w:t>
      </w:r>
      <w:r w:rsidR="00A26036" w:rsidRPr="008F392F">
        <w:rPr>
          <w:rFonts w:hint="eastAsia"/>
        </w:rPr>
        <w:t>）が</w:t>
      </w:r>
      <w:r w:rsidR="00D1401A" w:rsidRPr="00003A01">
        <w:rPr>
          <w:rFonts w:hint="eastAsia"/>
        </w:rPr>
        <w:t>定款</w:t>
      </w:r>
      <w:r w:rsidRPr="00003A01">
        <w:rPr>
          <w:rFonts w:hint="eastAsia"/>
        </w:rPr>
        <w:t>第４条第１</w:t>
      </w:r>
      <w:r w:rsidR="00003A01">
        <w:rPr>
          <w:rFonts w:hint="eastAsia"/>
        </w:rPr>
        <w:t>項</w:t>
      </w:r>
      <w:r w:rsidRPr="00003A01">
        <w:rPr>
          <w:rFonts w:hint="eastAsia"/>
        </w:rPr>
        <w:t>に</w:t>
      </w:r>
      <w:r w:rsidR="00003A01">
        <w:rPr>
          <w:rFonts w:hint="eastAsia"/>
        </w:rPr>
        <w:t>基づく</w:t>
      </w:r>
      <w:r w:rsidRPr="00003A01">
        <w:rPr>
          <w:rFonts w:hint="eastAsia"/>
        </w:rPr>
        <w:t>助成事業を実施するための基準及び手続を定めることを目的とす</w:t>
      </w:r>
      <w:r w:rsidRPr="008F392F">
        <w:rPr>
          <w:rFonts w:hint="eastAsia"/>
        </w:rPr>
        <w:t>る。</w:t>
      </w:r>
    </w:p>
    <w:p w:rsidR="0001645F" w:rsidRPr="008F392F" w:rsidRDefault="0001645F"/>
    <w:p w:rsidR="0001645F" w:rsidRPr="008F392F" w:rsidRDefault="0001645F">
      <w:r w:rsidRPr="008F392F">
        <w:rPr>
          <w:rFonts w:hint="eastAsia"/>
        </w:rPr>
        <w:t>（種別）</w:t>
      </w:r>
    </w:p>
    <w:p w:rsidR="0001645F" w:rsidRPr="008F392F" w:rsidRDefault="0001645F" w:rsidP="00FC25D2">
      <w:pPr>
        <w:ind w:left="210" w:hangingChars="100" w:hanging="210"/>
        <w:jc w:val="left"/>
      </w:pPr>
      <w:r w:rsidRPr="008F392F">
        <w:rPr>
          <w:rFonts w:hint="eastAsia"/>
        </w:rPr>
        <w:t xml:space="preserve">第２条　</w:t>
      </w:r>
      <w:r w:rsidR="00003A01">
        <w:rPr>
          <w:rFonts w:hint="eastAsia"/>
        </w:rPr>
        <w:t>この法人</w:t>
      </w:r>
      <w:r w:rsidRPr="008F392F">
        <w:rPr>
          <w:rFonts w:hint="eastAsia"/>
        </w:rPr>
        <w:t>は、岡山県のスポ－ツ・文化の振興及び発展に寄与することを目的として、次の助成を行う。</w:t>
      </w:r>
    </w:p>
    <w:p w:rsidR="0001645F" w:rsidRPr="008F392F" w:rsidRDefault="0049509F" w:rsidP="0049509F">
      <w:pPr>
        <w:tabs>
          <w:tab w:val="left" w:pos="1276"/>
        </w:tabs>
        <w:ind w:leftChars="100" w:left="420" w:hangingChars="100" w:hanging="210"/>
        <w:jc w:val="left"/>
      </w:pPr>
      <w:r>
        <w:rPr>
          <w:rFonts w:hint="eastAsia"/>
        </w:rPr>
        <w:t xml:space="preserve">（１）　</w:t>
      </w:r>
      <w:r w:rsidR="0001645F" w:rsidRPr="008F392F">
        <w:rPr>
          <w:rFonts w:hint="eastAsia"/>
        </w:rPr>
        <w:t>スポ－ツ活動に対する助成</w:t>
      </w:r>
    </w:p>
    <w:p w:rsidR="0001645F" w:rsidRDefault="0049509F" w:rsidP="0049509F">
      <w:pPr>
        <w:ind w:leftChars="200" w:left="630" w:hangingChars="100" w:hanging="210"/>
        <w:jc w:val="left"/>
      </w:pPr>
      <w:r>
        <w:rPr>
          <w:rFonts w:hint="eastAsia"/>
        </w:rPr>
        <w:t xml:space="preserve">イ　</w:t>
      </w:r>
      <w:r w:rsidR="0001645F" w:rsidRPr="00003A01">
        <w:rPr>
          <w:rFonts w:hint="eastAsia"/>
        </w:rPr>
        <w:t>スポ－ツ活動を主体的に行うもので、県民の健康増進を目的としており、営利を目的としないもの</w:t>
      </w:r>
    </w:p>
    <w:p w:rsidR="0001645F" w:rsidRDefault="0049509F" w:rsidP="0049509F">
      <w:pPr>
        <w:adjustRightInd w:val="0"/>
        <w:ind w:leftChars="200" w:left="630" w:hangingChars="100" w:hanging="210"/>
        <w:jc w:val="left"/>
      </w:pPr>
      <w:r>
        <w:rPr>
          <w:rFonts w:hint="eastAsia"/>
        </w:rPr>
        <w:t xml:space="preserve">ロ　</w:t>
      </w:r>
      <w:r w:rsidR="0001645F" w:rsidRPr="00003A01">
        <w:rPr>
          <w:rFonts w:hint="eastAsia"/>
        </w:rPr>
        <w:t>スポ－ツ活動を主体的に行うもので、競技力向上を目的としており、営利を目的としないもの</w:t>
      </w:r>
    </w:p>
    <w:p w:rsidR="0001645F" w:rsidRPr="008F392F" w:rsidRDefault="0049509F" w:rsidP="0049509F">
      <w:pPr>
        <w:ind w:leftChars="200" w:left="630" w:hangingChars="100" w:hanging="210"/>
        <w:jc w:val="left"/>
      </w:pPr>
      <w:r>
        <w:rPr>
          <w:rFonts w:hint="eastAsia"/>
        </w:rPr>
        <w:t xml:space="preserve">ハ　</w:t>
      </w:r>
      <w:r w:rsidR="0001645F" w:rsidRPr="008F392F">
        <w:rPr>
          <w:rFonts w:hint="eastAsia"/>
        </w:rPr>
        <w:t>その他、上記目的を達成するために財団が必要と認めるもの</w:t>
      </w:r>
    </w:p>
    <w:p w:rsidR="0001645F" w:rsidRPr="0049509F" w:rsidRDefault="0049509F" w:rsidP="0049509F">
      <w:pPr>
        <w:tabs>
          <w:tab w:val="left" w:pos="1134"/>
        </w:tabs>
        <w:ind w:leftChars="100" w:left="420" w:hangingChars="100" w:hanging="210"/>
        <w:jc w:val="left"/>
      </w:pPr>
      <w:r>
        <w:rPr>
          <w:rFonts w:hint="eastAsia"/>
        </w:rPr>
        <w:t xml:space="preserve">（２）　</w:t>
      </w:r>
      <w:r w:rsidR="0001645F" w:rsidRPr="0049509F">
        <w:rPr>
          <w:rFonts w:hint="eastAsia"/>
        </w:rPr>
        <w:t>文化活動に対する助成</w:t>
      </w:r>
    </w:p>
    <w:p w:rsidR="0001645F" w:rsidRDefault="0049509F" w:rsidP="0049509F">
      <w:pPr>
        <w:ind w:leftChars="200" w:left="630" w:hangingChars="100" w:hanging="210"/>
        <w:jc w:val="left"/>
      </w:pPr>
      <w:r>
        <w:rPr>
          <w:rFonts w:hint="eastAsia"/>
        </w:rPr>
        <w:t xml:space="preserve">イ　</w:t>
      </w:r>
      <w:r w:rsidR="0001645F" w:rsidRPr="00003A01">
        <w:rPr>
          <w:rFonts w:hint="eastAsia"/>
        </w:rPr>
        <w:t>文化活動を主体的に行うもので、県民の豊かな心の形成を目的としており、営利を目的としないもの</w:t>
      </w:r>
    </w:p>
    <w:p w:rsidR="0001645F" w:rsidRPr="00003A01" w:rsidRDefault="0049509F" w:rsidP="0049509F">
      <w:pPr>
        <w:ind w:leftChars="200" w:left="630" w:hangingChars="100" w:hanging="210"/>
        <w:jc w:val="left"/>
      </w:pPr>
      <w:r>
        <w:rPr>
          <w:rFonts w:hint="eastAsia"/>
        </w:rPr>
        <w:t xml:space="preserve">ロ　</w:t>
      </w:r>
      <w:r w:rsidR="0001645F" w:rsidRPr="008F392F">
        <w:rPr>
          <w:rFonts w:hint="eastAsia"/>
        </w:rPr>
        <w:t>その他、上記目的を達成するために</w:t>
      </w:r>
      <w:r w:rsidR="00003A01">
        <w:rPr>
          <w:rFonts w:hint="eastAsia"/>
        </w:rPr>
        <w:t>この法人</w:t>
      </w:r>
      <w:r w:rsidR="0001645F" w:rsidRPr="00003A01">
        <w:rPr>
          <w:rFonts w:hint="eastAsia"/>
        </w:rPr>
        <w:t>が必要と認めるもの</w:t>
      </w:r>
    </w:p>
    <w:p w:rsidR="0001645F" w:rsidRPr="008F392F" w:rsidRDefault="0001645F"/>
    <w:p w:rsidR="0001645F" w:rsidRPr="008F392F" w:rsidRDefault="0001645F">
      <w:r w:rsidRPr="008F392F">
        <w:rPr>
          <w:rFonts w:hint="eastAsia"/>
        </w:rPr>
        <w:t>（対象）</w:t>
      </w:r>
    </w:p>
    <w:p w:rsidR="0001645F" w:rsidRPr="008F392F" w:rsidRDefault="0001645F" w:rsidP="0049509F">
      <w:pPr>
        <w:ind w:left="210" w:hangingChars="100" w:hanging="210"/>
        <w:jc w:val="left"/>
      </w:pPr>
      <w:r w:rsidRPr="008F392F">
        <w:rPr>
          <w:rFonts w:hint="eastAsia"/>
        </w:rPr>
        <w:t xml:space="preserve">第３条　</w:t>
      </w:r>
      <w:r w:rsidR="00003A01">
        <w:rPr>
          <w:rFonts w:hint="eastAsia"/>
        </w:rPr>
        <w:t>この法人</w:t>
      </w:r>
      <w:r w:rsidRPr="008F392F">
        <w:rPr>
          <w:rFonts w:hint="eastAsia"/>
        </w:rPr>
        <w:t>の助成は、岡山県内において、前条に該当する活動を行う団体又は個人であること</w:t>
      </w:r>
      <w:r w:rsidR="00D1401A">
        <w:rPr>
          <w:rFonts w:hint="eastAsia"/>
        </w:rPr>
        <w:t xml:space="preserve">　　</w:t>
      </w:r>
      <w:r w:rsidRPr="008F392F">
        <w:rPr>
          <w:rFonts w:hint="eastAsia"/>
        </w:rPr>
        <w:t>とする。</w:t>
      </w:r>
    </w:p>
    <w:p w:rsidR="0001645F" w:rsidRPr="008F392F" w:rsidRDefault="0001645F"/>
    <w:p w:rsidR="0001645F" w:rsidRPr="008F392F" w:rsidRDefault="0001645F">
      <w:r w:rsidRPr="008F392F">
        <w:rPr>
          <w:rFonts w:hint="eastAsia"/>
        </w:rPr>
        <w:t>（助成額）</w:t>
      </w:r>
    </w:p>
    <w:p w:rsidR="0001645F" w:rsidRPr="008F392F" w:rsidRDefault="0001645F" w:rsidP="0049509F">
      <w:pPr>
        <w:ind w:left="210" w:hangingChars="100" w:hanging="210"/>
        <w:jc w:val="left"/>
      </w:pPr>
      <w:r w:rsidRPr="008F392F">
        <w:rPr>
          <w:rFonts w:hint="eastAsia"/>
        </w:rPr>
        <w:t>第</w:t>
      </w:r>
      <w:r w:rsidRPr="008F392F">
        <w:rPr>
          <w:rFonts w:hint="eastAsia"/>
        </w:rPr>
        <w:t xml:space="preserve"> </w:t>
      </w:r>
      <w:r w:rsidRPr="008F392F">
        <w:rPr>
          <w:rFonts w:hint="eastAsia"/>
        </w:rPr>
        <w:t>４</w:t>
      </w:r>
      <w:r w:rsidRPr="008F392F">
        <w:rPr>
          <w:rFonts w:hint="eastAsia"/>
        </w:rPr>
        <w:t xml:space="preserve"> </w:t>
      </w:r>
      <w:r w:rsidRPr="008F392F">
        <w:rPr>
          <w:rFonts w:hint="eastAsia"/>
        </w:rPr>
        <w:t>条　助成金の金額は、原則として理事会で定めた予算の範囲内とし、特に必要とする場合は、別途理事会の決定による。</w:t>
      </w:r>
    </w:p>
    <w:p w:rsidR="0001645F" w:rsidRPr="008F392F" w:rsidRDefault="0001645F"/>
    <w:p w:rsidR="0001645F" w:rsidRPr="008F392F" w:rsidRDefault="0001645F">
      <w:r w:rsidRPr="008F392F">
        <w:rPr>
          <w:rFonts w:hint="eastAsia"/>
        </w:rPr>
        <w:t>（期間）</w:t>
      </w:r>
    </w:p>
    <w:p w:rsidR="0001645F" w:rsidRPr="008F392F" w:rsidRDefault="0001645F" w:rsidP="0049509F">
      <w:pPr>
        <w:ind w:left="210" w:hangingChars="100" w:hanging="210"/>
        <w:jc w:val="left"/>
      </w:pPr>
      <w:r w:rsidRPr="008F392F">
        <w:rPr>
          <w:rFonts w:hint="eastAsia"/>
        </w:rPr>
        <w:t xml:space="preserve">第５条　</w:t>
      </w:r>
      <w:r w:rsidR="00003A01">
        <w:rPr>
          <w:rFonts w:hint="eastAsia"/>
        </w:rPr>
        <w:t>この法人</w:t>
      </w:r>
      <w:r w:rsidRPr="008F392F">
        <w:rPr>
          <w:rFonts w:hint="eastAsia"/>
        </w:rPr>
        <w:t>の行う助成の期間は、助成を決定した日から当該会計年度末までとする。</w:t>
      </w:r>
      <w:r w:rsidR="00FC25D2">
        <w:rPr>
          <w:rFonts w:hint="eastAsia"/>
        </w:rPr>
        <w:t>但し、複数年において助成決定された場合は、最終年度の末日とする。</w:t>
      </w:r>
    </w:p>
    <w:p w:rsidR="0001645F" w:rsidRPr="008F392F" w:rsidRDefault="0001645F"/>
    <w:p w:rsidR="0001645F" w:rsidRPr="008F392F" w:rsidRDefault="0001645F">
      <w:r w:rsidRPr="008F392F">
        <w:rPr>
          <w:rFonts w:hint="eastAsia"/>
        </w:rPr>
        <w:t>（連続助成）</w:t>
      </w:r>
    </w:p>
    <w:p w:rsidR="0001645F" w:rsidRPr="008F392F" w:rsidRDefault="0001645F" w:rsidP="004835F1">
      <w:pPr>
        <w:ind w:left="210" w:hangingChars="100" w:hanging="210"/>
        <w:jc w:val="left"/>
      </w:pPr>
      <w:r w:rsidRPr="008F392F">
        <w:rPr>
          <w:rFonts w:hint="eastAsia"/>
        </w:rPr>
        <w:t>第６条　連続助成は、原則として行わない。ただし、隔年の助成は事業内容により行うことがある。</w:t>
      </w:r>
      <w:r w:rsidR="004835F1">
        <w:rPr>
          <w:rFonts w:hint="eastAsia"/>
        </w:rPr>
        <w:t>但し、事業内容の必要性から連続して助成を行うことができる。</w:t>
      </w:r>
    </w:p>
    <w:p w:rsidR="0001645F" w:rsidRPr="008F392F" w:rsidRDefault="0001645F"/>
    <w:p w:rsidR="0001645F" w:rsidRPr="008F392F" w:rsidRDefault="0001645F">
      <w:r w:rsidRPr="008F392F">
        <w:rPr>
          <w:rFonts w:hint="eastAsia"/>
        </w:rPr>
        <w:t>（申請）</w:t>
      </w:r>
    </w:p>
    <w:p w:rsidR="0001645F" w:rsidRPr="008F392F" w:rsidRDefault="0001645F" w:rsidP="004835F1">
      <w:pPr>
        <w:ind w:left="210" w:hangingChars="100" w:hanging="210"/>
        <w:jc w:val="left"/>
      </w:pPr>
      <w:r w:rsidRPr="008F392F">
        <w:rPr>
          <w:rFonts w:hint="eastAsia"/>
        </w:rPr>
        <w:t>第７条　助成を受</w:t>
      </w:r>
      <w:r w:rsidR="008F392F" w:rsidRPr="008F392F">
        <w:rPr>
          <w:rFonts w:hint="eastAsia"/>
        </w:rPr>
        <w:t>けようとする団体又は個人は、所定の申請期間内に、</w:t>
      </w:r>
      <w:r w:rsidR="008F392F" w:rsidRPr="00003A01">
        <w:rPr>
          <w:rFonts w:hint="eastAsia"/>
        </w:rPr>
        <w:t>「</w:t>
      </w:r>
      <w:r w:rsidRPr="00003A01">
        <w:rPr>
          <w:rFonts w:hint="eastAsia"/>
        </w:rPr>
        <w:t>助成</w:t>
      </w:r>
      <w:r w:rsidR="008F392F" w:rsidRPr="00003A01">
        <w:rPr>
          <w:rFonts w:hint="eastAsia"/>
        </w:rPr>
        <w:t>事業</w:t>
      </w:r>
      <w:r w:rsidRPr="00003A01">
        <w:rPr>
          <w:rFonts w:hint="eastAsia"/>
        </w:rPr>
        <w:t>申請書</w:t>
      </w:r>
      <w:r w:rsidRPr="008F392F">
        <w:rPr>
          <w:rFonts w:hint="eastAsia"/>
        </w:rPr>
        <w:t>」に次に掲げる書類を添えて、提出しなければならない。</w:t>
      </w:r>
    </w:p>
    <w:p w:rsidR="0001645F" w:rsidRDefault="004835F1" w:rsidP="004835F1">
      <w:pPr>
        <w:tabs>
          <w:tab w:val="left" w:pos="1134"/>
        </w:tabs>
        <w:ind w:leftChars="100" w:left="210"/>
        <w:jc w:val="left"/>
      </w:pPr>
      <w:r>
        <w:rPr>
          <w:rFonts w:hint="eastAsia"/>
        </w:rPr>
        <w:t xml:space="preserve">（１）　</w:t>
      </w:r>
      <w:r w:rsidR="0001645F" w:rsidRPr="008F392F">
        <w:rPr>
          <w:rFonts w:hint="eastAsia"/>
        </w:rPr>
        <w:t>活動実績報告書（</w:t>
      </w:r>
      <w:r w:rsidR="00D60802">
        <w:rPr>
          <w:rFonts w:hint="eastAsia"/>
        </w:rPr>
        <w:t>様式第６号</w:t>
      </w:r>
      <w:r w:rsidR="0001645F" w:rsidRPr="008F392F">
        <w:rPr>
          <w:rFonts w:hint="eastAsia"/>
        </w:rPr>
        <w:t>）</w:t>
      </w:r>
    </w:p>
    <w:p w:rsidR="0001645F" w:rsidRPr="008F392F" w:rsidRDefault="00D60802" w:rsidP="00D60802">
      <w:pPr>
        <w:tabs>
          <w:tab w:val="left" w:pos="1134"/>
        </w:tabs>
        <w:ind w:leftChars="100" w:left="210"/>
        <w:jc w:val="left"/>
      </w:pPr>
      <w:r>
        <w:rPr>
          <w:rFonts w:hint="eastAsia"/>
        </w:rPr>
        <w:t xml:space="preserve">（２）　</w:t>
      </w:r>
      <w:r w:rsidR="0001645F" w:rsidRPr="008F392F">
        <w:rPr>
          <w:rFonts w:hint="eastAsia"/>
        </w:rPr>
        <w:t>その他財団が必要とする書類</w:t>
      </w:r>
    </w:p>
    <w:p w:rsidR="0001645F" w:rsidRPr="008F392F" w:rsidRDefault="0001645F">
      <w:pPr>
        <w:rPr>
          <w:sz w:val="16"/>
          <w:szCs w:val="16"/>
        </w:rPr>
      </w:pPr>
      <w:r w:rsidRPr="008F392F">
        <w:rPr>
          <w:rFonts w:hint="eastAsia"/>
        </w:rPr>
        <w:t>２　前項の申請期間は、理事長が別に定める。</w:t>
      </w:r>
      <w:r w:rsidR="008F392F">
        <w:rPr>
          <w:rFonts w:hint="eastAsia"/>
        </w:rPr>
        <w:t xml:space="preserve">　　　　　　　　　　　　　　　　　　　　　　　　　</w:t>
      </w:r>
    </w:p>
    <w:p w:rsidR="0001645F" w:rsidRPr="008F392F" w:rsidRDefault="0001645F">
      <w:pPr>
        <w:ind w:left="165"/>
      </w:pPr>
    </w:p>
    <w:p w:rsidR="0001645F" w:rsidRPr="008F392F" w:rsidRDefault="0001645F">
      <w:r w:rsidRPr="008F392F">
        <w:rPr>
          <w:rFonts w:hint="eastAsia"/>
        </w:rPr>
        <w:t>（選考委員会）</w:t>
      </w:r>
    </w:p>
    <w:p w:rsidR="0001645F" w:rsidRPr="00C25CE5" w:rsidRDefault="0001645F" w:rsidP="00D60802">
      <w:pPr>
        <w:ind w:left="210" w:hangingChars="100" w:hanging="210"/>
        <w:jc w:val="left"/>
      </w:pPr>
      <w:r w:rsidRPr="008F392F">
        <w:rPr>
          <w:rFonts w:hint="eastAsia"/>
        </w:rPr>
        <w:t>第８条　選考委員は、</w:t>
      </w:r>
      <w:r w:rsidR="00D1401A" w:rsidRPr="00C25CE5">
        <w:rPr>
          <w:rFonts w:hint="eastAsia"/>
        </w:rPr>
        <w:t>役員、評議員、公の機関、</w:t>
      </w:r>
      <w:r w:rsidRPr="008F392F">
        <w:rPr>
          <w:rFonts w:hint="eastAsia"/>
        </w:rPr>
        <w:t>スポ－ツ・文化関係団体</w:t>
      </w:r>
      <w:r w:rsidR="007A0F3A" w:rsidRPr="00C25CE5">
        <w:rPr>
          <w:rFonts w:hint="eastAsia"/>
        </w:rPr>
        <w:t>及び</w:t>
      </w:r>
      <w:r w:rsidR="00BF44F5" w:rsidRPr="00C25CE5">
        <w:rPr>
          <w:rFonts w:hint="eastAsia"/>
        </w:rPr>
        <w:t>機関</w:t>
      </w:r>
      <w:r w:rsidR="00BF44F5" w:rsidRPr="00C25CE5">
        <w:rPr>
          <w:rFonts w:hint="eastAsia"/>
        </w:rPr>
        <w:t>(</w:t>
      </w:r>
      <w:r w:rsidR="00BF44F5" w:rsidRPr="00C25CE5">
        <w:rPr>
          <w:rFonts w:hint="eastAsia"/>
        </w:rPr>
        <w:t>以下、「学識経験者</w:t>
      </w:r>
      <w:r w:rsidR="00C25CE5">
        <w:rPr>
          <w:rFonts w:hint="eastAsia"/>
        </w:rPr>
        <w:t>等</w:t>
      </w:r>
      <w:r w:rsidR="00BF44F5" w:rsidRPr="00C25CE5">
        <w:rPr>
          <w:rFonts w:hint="eastAsia"/>
        </w:rPr>
        <w:t>」という</w:t>
      </w:r>
      <w:r w:rsidR="00C25CE5">
        <w:rPr>
          <w:rFonts w:hint="eastAsia"/>
        </w:rPr>
        <w:t>。</w:t>
      </w:r>
      <w:r w:rsidR="00BF44F5" w:rsidRPr="00C25CE5">
        <w:rPr>
          <w:rFonts w:hint="eastAsia"/>
        </w:rPr>
        <w:t>)</w:t>
      </w:r>
      <w:r w:rsidRPr="00C25CE5">
        <w:rPr>
          <w:rFonts w:hint="eastAsia"/>
        </w:rPr>
        <w:t>の</w:t>
      </w:r>
      <w:r w:rsidR="00BF44F5" w:rsidRPr="00C25CE5">
        <w:rPr>
          <w:rFonts w:hint="eastAsia"/>
        </w:rPr>
        <w:t>うち</w:t>
      </w:r>
      <w:r w:rsidRPr="00C25CE5">
        <w:rPr>
          <w:rFonts w:hint="eastAsia"/>
        </w:rPr>
        <w:t>から</w:t>
      </w:r>
      <w:r w:rsidR="00BF44F5" w:rsidRPr="00C25CE5">
        <w:rPr>
          <w:rFonts w:hint="eastAsia"/>
        </w:rPr>
        <w:t>、理事会が選任し、理事長が</w:t>
      </w:r>
      <w:r w:rsidRPr="00C25CE5">
        <w:rPr>
          <w:rFonts w:hint="eastAsia"/>
        </w:rPr>
        <w:t>委嘱する</w:t>
      </w:r>
      <w:r w:rsidR="007A0F3A" w:rsidRPr="00C25CE5">
        <w:rPr>
          <w:rFonts w:hint="eastAsia"/>
        </w:rPr>
        <w:t>委員で構成する</w:t>
      </w:r>
      <w:r w:rsidR="00BF44F5" w:rsidRPr="00C25CE5">
        <w:rPr>
          <w:rFonts w:hint="eastAsia"/>
        </w:rPr>
        <w:t>。</w:t>
      </w:r>
    </w:p>
    <w:p w:rsidR="0001645F" w:rsidRPr="008F392F" w:rsidRDefault="00D1401A">
      <w:r>
        <w:rPr>
          <w:rFonts w:hint="eastAsia"/>
        </w:rPr>
        <w:t xml:space="preserve">　</w:t>
      </w:r>
    </w:p>
    <w:p w:rsidR="0001645F" w:rsidRPr="008F392F" w:rsidRDefault="0001645F">
      <w:r w:rsidRPr="008F392F">
        <w:rPr>
          <w:rFonts w:hint="eastAsia"/>
        </w:rPr>
        <w:t>（選考）</w:t>
      </w:r>
    </w:p>
    <w:p w:rsidR="00C25CE5" w:rsidRDefault="0001645F" w:rsidP="00D60802">
      <w:pPr>
        <w:ind w:left="210" w:hangingChars="100" w:hanging="210"/>
        <w:jc w:val="left"/>
      </w:pPr>
      <w:r w:rsidRPr="008F392F">
        <w:rPr>
          <w:rFonts w:hint="eastAsia"/>
        </w:rPr>
        <w:t>第</w:t>
      </w:r>
      <w:r w:rsidRPr="008F392F">
        <w:rPr>
          <w:rFonts w:hint="eastAsia"/>
        </w:rPr>
        <w:t xml:space="preserve"> </w:t>
      </w:r>
      <w:r w:rsidRPr="008F392F">
        <w:rPr>
          <w:rFonts w:hint="eastAsia"/>
        </w:rPr>
        <w:t>９</w:t>
      </w:r>
      <w:r w:rsidRPr="008F392F">
        <w:rPr>
          <w:rFonts w:hint="eastAsia"/>
        </w:rPr>
        <w:t xml:space="preserve"> </w:t>
      </w:r>
      <w:r w:rsidRPr="008F392F">
        <w:rPr>
          <w:rFonts w:hint="eastAsia"/>
        </w:rPr>
        <w:t xml:space="preserve">条　</w:t>
      </w:r>
      <w:r w:rsidR="00C25CE5">
        <w:rPr>
          <w:rFonts w:hint="eastAsia"/>
        </w:rPr>
        <w:t>この法人が、</w:t>
      </w:r>
      <w:r w:rsidRPr="008F392F">
        <w:rPr>
          <w:rFonts w:hint="eastAsia"/>
        </w:rPr>
        <w:t xml:space="preserve"> </w:t>
      </w:r>
      <w:r w:rsidR="00BF44F5" w:rsidRPr="00C25CE5">
        <w:rPr>
          <w:rFonts w:hint="eastAsia"/>
        </w:rPr>
        <w:t>第７</w:t>
      </w:r>
      <w:r w:rsidRPr="00C25CE5">
        <w:rPr>
          <w:rFonts w:hint="eastAsia"/>
        </w:rPr>
        <w:t>条</w:t>
      </w:r>
      <w:r w:rsidRPr="008F392F">
        <w:rPr>
          <w:rFonts w:hint="eastAsia"/>
        </w:rPr>
        <w:t>の規定による申請書を受理した場合は、</w:t>
      </w:r>
      <w:r w:rsidR="00C25CE5">
        <w:rPr>
          <w:rFonts w:hint="eastAsia"/>
        </w:rPr>
        <w:t>この法人</w:t>
      </w:r>
      <w:r w:rsidRPr="008F392F">
        <w:rPr>
          <w:rFonts w:hint="eastAsia"/>
        </w:rPr>
        <w:t>の定めた期間に選考委員会を開き、その団体又は個人の活動が、</w:t>
      </w:r>
      <w:r w:rsidR="00C25CE5">
        <w:rPr>
          <w:rFonts w:hint="eastAsia"/>
        </w:rPr>
        <w:t>この法人</w:t>
      </w:r>
      <w:r w:rsidRPr="008F392F">
        <w:rPr>
          <w:rFonts w:hint="eastAsia"/>
        </w:rPr>
        <w:t>の別に定める助成基準に照らして適正か否かを審査して選考する。</w:t>
      </w:r>
    </w:p>
    <w:p w:rsidR="0001645F" w:rsidRPr="008F392F" w:rsidRDefault="00C25CE5" w:rsidP="00D60802">
      <w:pPr>
        <w:ind w:left="210" w:hangingChars="100" w:hanging="210"/>
        <w:jc w:val="left"/>
      </w:pPr>
      <w:r>
        <w:rPr>
          <w:rFonts w:hint="eastAsia"/>
        </w:rPr>
        <w:t xml:space="preserve">２　</w:t>
      </w:r>
      <w:r w:rsidR="0001645F" w:rsidRPr="008F392F">
        <w:rPr>
          <w:rFonts w:hint="eastAsia"/>
        </w:rPr>
        <w:t>助成は、理事長が選考委員会の選考結果の報告を受け、</w:t>
      </w:r>
      <w:r>
        <w:rPr>
          <w:rFonts w:hint="eastAsia"/>
        </w:rPr>
        <w:t>理事会において</w:t>
      </w:r>
      <w:r w:rsidR="0001645F" w:rsidRPr="008F392F">
        <w:rPr>
          <w:rFonts w:hint="eastAsia"/>
        </w:rPr>
        <w:t>決定する。</w:t>
      </w:r>
    </w:p>
    <w:p w:rsidR="0001645F" w:rsidRPr="008F392F" w:rsidRDefault="0001645F"/>
    <w:p w:rsidR="0001645F" w:rsidRPr="008F392F" w:rsidRDefault="0001645F">
      <w:r w:rsidRPr="008F392F">
        <w:rPr>
          <w:rFonts w:hint="eastAsia"/>
        </w:rPr>
        <w:t>（決定通知・交付）</w:t>
      </w:r>
    </w:p>
    <w:p w:rsidR="0001645F" w:rsidRPr="00C25CE5" w:rsidRDefault="00C25CE5" w:rsidP="00D60802">
      <w:pPr>
        <w:numPr>
          <w:ilvl w:val="0"/>
          <w:numId w:val="8"/>
        </w:numPr>
        <w:ind w:left="210" w:hangingChars="100" w:hanging="210"/>
        <w:jc w:val="left"/>
      </w:pPr>
      <w:r>
        <w:rPr>
          <w:rFonts w:hint="eastAsia"/>
        </w:rPr>
        <w:t>この法人</w:t>
      </w:r>
      <w:r w:rsidR="0001645F" w:rsidRPr="00C25CE5">
        <w:rPr>
          <w:rFonts w:hint="eastAsia"/>
        </w:rPr>
        <w:t xml:space="preserve">は、前条の審査結果を、申請した団体又は個人に別紙様式により通知するとともに、　</w:t>
      </w:r>
      <w:r w:rsidR="00BF44F5" w:rsidRPr="00C25CE5">
        <w:rPr>
          <w:rFonts w:hint="eastAsia"/>
        </w:rPr>
        <w:t xml:space="preserve"> </w:t>
      </w:r>
      <w:r w:rsidR="0001645F" w:rsidRPr="00C25CE5">
        <w:rPr>
          <w:rFonts w:hint="eastAsia"/>
        </w:rPr>
        <w:t>助成金を交付することが決定したものについては、必要な手続を経て、</w:t>
      </w:r>
      <w:r w:rsidR="00BF44F5" w:rsidRPr="00C25CE5">
        <w:rPr>
          <w:rFonts w:hint="eastAsia"/>
        </w:rPr>
        <w:t>贈呈式</w:t>
      </w:r>
      <w:r>
        <w:rPr>
          <w:rFonts w:hint="eastAsia"/>
        </w:rPr>
        <w:t>においての交付</w:t>
      </w:r>
      <w:r w:rsidR="00BF44F5" w:rsidRPr="00C25CE5">
        <w:rPr>
          <w:rFonts w:hint="eastAsia"/>
        </w:rPr>
        <w:t>又は</w:t>
      </w:r>
      <w:r w:rsidR="0001645F" w:rsidRPr="00C25CE5">
        <w:rPr>
          <w:rFonts w:hint="eastAsia"/>
        </w:rPr>
        <w:t>申請者の指定する銀行等の口座に振り込むものとする。</w:t>
      </w:r>
    </w:p>
    <w:p w:rsidR="0001645F" w:rsidRPr="00BF44F5" w:rsidRDefault="0001645F"/>
    <w:p w:rsidR="0001645F" w:rsidRPr="008F392F" w:rsidRDefault="0001645F">
      <w:r w:rsidRPr="008F392F">
        <w:rPr>
          <w:rFonts w:hint="eastAsia"/>
        </w:rPr>
        <w:t>（受領者の義務）</w:t>
      </w:r>
    </w:p>
    <w:p w:rsidR="0001645F" w:rsidRPr="008F392F" w:rsidRDefault="0001645F">
      <w:pPr>
        <w:numPr>
          <w:ilvl w:val="0"/>
          <w:numId w:val="8"/>
        </w:numPr>
      </w:pPr>
      <w:r w:rsidRPr="008F392F">
        <w:rPr>
          <w:rFonts w:hint="eastAsia"/>
        </w:rPr>
        <w:t>決定を受けた者は、ただちに所定の助成受諾書を</w:t>
      </w:r>
      <w:r w:rsidR="00C25CE5">
        <w:rPr>
          <w:rFonts w:hint="eastAsia"/>
        </w:rPr>
        <w:t>この法人</w:t>
      </w:r>
      <w:r w:rsidRPr="008F392F">
        <w:rPr>
          <w:rFonts w:hint="eastAsia"/>
        </w:rPr>
        <w:t>に提出しなければならない。</w:t>
      </w:r>
    </w:p>
    <w:p w:rsidR="0001645F" w:rsidRPr="008F392F" w:rsidRDefault="0001645F" w:rsidP="00EC6B36">
      <w:pPr>
        <w:ind w:left="210" w:hangingChars="100" w:hanging="210"/>
        <w:jc w:val="left"/>
      </w:pPr>
      <w:r w:rsidRPr="008F392F">
        <w:rPr>
          <w:rFonts w:hint="eastAsia"/>
        </w:rPr>
        <w:t>２</w:t>
      </w:r>
      <w:r w:rsidR="00EC6B36">
        <w:rPr>
          <w:rFonts w:hint="eastAsia"/>
        </w:rPr>
        <w:t xml:space="preserve">　</w:t>
      </w:r>
      <w:r w:rsidRPr="008F392F">
        <w:rPr>
          <w:rFonts w:hint="eastAsia"/>
        </w:rPr>
        <w:t>助成金の交付を受けた者は、ただちに所定の助成金受領書を</w:t>
      </w:r>
      <w:r w:rsidR="00C25CE5">
        <w:rPr>
          <w:rFonts w:hint="eastAsia"/>
        </w:rPr>
        <w:t>この法人</w:t>
      </w:r>
      <w:r w:rsidRPr="008F392F">
        <w:rPr>
          <w:rFonts w:hint="eastAsia"/>
        </w:rPr>
        <w:t>に提出しなければならない。</w:t>
      </w:r>
      <w:r w:rsidR="00EC6B36">
        <w:rPr>
          <w:rFonts w:hint="eastAsia"/>
        </w:rPr>
        <w:t>但し、口座振込払いにより助成金の交付を受けた場合はこの限りでない。</w:t>
      </w:r>
    </w:p>
    <w:p w:rsidR="0001645F" w:rsidRPr="008F392F" w:rsidRDefault="0001645F" w:rsidP="00EC6B36">
      <w:pPr>
        <w:ind w:left="210" w:hangingChars="100" w:hanging="210"/>
        <w:jc w:val="left"/>
      </w:pPr>
      <w:r w:rsidRPr="008F392F">
        <w:rPr>
          <w:rFonts w:hint="eastAsia"/>
        </w:rPr>
        <w:t>３　助成金の交付を受けた団体又は個人は、その活動終了</w:t>
      </w:r>
      <w:r w:rsidR="00EC6B36">
        <w:rPr>
          <w:rFonts w:hint="eastAsia"/>
        </w:rPr>
        <w:t>（複数年実施の場合は、当該年度末）</w:t>
      </w:r>
      <w:r w:rsidRPr="008F392F">
        <w:rPr>
          <w:rFonts w:hint="eastAsia"/>
        </w:rPr>
        <w:t>後３０日以内に</w:t>
      </w:r>
      <w:r w:rsidR="00C25CE5">
        <w:rPr>
          <w:rFonts w:hint="eastAsia"/>
        </w:rPr>
        <w:t>この法人</w:t>
      </w:r>
      <w:r w:rsidRPr="008F392F">
        <w:rPr>
          <w:rFonts w:hint="eastAsia"/>
        </w:rPr>
        <w:t>にその実施結果を次により報告するものとする。</w:t>
      </w:r>
    </w:p>
    <w:p w:rsidR="0001645F" w:rsidRPr="008F392F" w:rsidRDefault="00EC6B36" w:rsidP="00EC6B36">
      <w:pPr>
        <w:ind w:leftChars="100" w:left="420" w:hangingChars="100" w:hanging="210"/>
        <w:jc w:val="left"/>
      </w:pPr>
      <w:r>
        <w:rPr>
          <w:rFonts w:hint="eastAsia"/>
        </w:rPr>
        <w:t xml:space="preserve">（１）　</w:t>
      </w:r>
      <w:r w:rsidR="0001645F" w:rsidRPr="008F392F">
        <w:rPr>
          <w:rFonts w:hint="eastAsia"/>
        </w:rPr>
        <w:t>活動結果報告書</w:t>
      </w:r>
      <w:r>
        <w:rPr>
          <w:rFonts w:hint="eastAsia"/>
        </w:rPr>
        <w:t>（様式第７号）</w:t>
      </w:r>
    </w:p>
    <w:p w:rsidR="0001645F" w:rsidRPr="008F392F" w:rsidRDefault="00EC6B36" w:rsidP="00EC6B36">
      <w:pPr>
        <w:ind w:leftChars="100" w:left="420" w:hangingChars="100" w:hanging="210"/>
        <w:jc w:val="left"/>
      </w:pPr>
      <w:r>
        <w:rPr>
          <w:rFonts w:hint="eastAsia"/>
        </w:rPr>
        <w:t xml:space="preserve">（２）　</w:t>
      </w:r>
      <w:r w:rsidR="0001645F" w:rsidRPr="008F392F">
        <w:rPr>
          <w:rFonts w:hint="eastAsia"/>
        </w:rPr>
        <w:t>助成金使用実績報告書</w:t>
      </w:r>
      <w:r>
        <w:rPr>
          <w:rFonts w:hint="eastAsia"/>
        </w:rPr>
        <w:t>（様式第８号）</w:t>
      </w:r>
    </w:p>
    <w:p w:rsidR="0001645F" w:rsidRPr="008F392F" w:rsidRDefault="0001645F">
      <w:pPr>
        <w:ind w:left="165"/>
      </w:pPr>
    </w:p>
    <w:p w:rsidR="0001645F" w:rsidRPr="008F392F" w:rsidRDefault="0001645F">
      <w:r w:rsidRPr="008F392F">
        <w:rPr>
          <w:rFonts w:hint="eastAsia"/>
        </w:rPr>
        <w:t>（変更等の承認申請等）</w:t>
      </w:r>
    </w:p>
    <w:p w:rsidR="0001645F" w:rsidRPr="00C25CE5" w:rsidRDefault="0001645F" w:rsidP="00EC6B36">
      <w:pPr>
        <w:numPr>
          <w:ilvl w:val="0"/>
          <w:numId w:val="8"/>
        </w:numPr>
        <w:tabs>
          <w:tab w:val="clear" w:pos="900"/>
          <w:tab w:val="num" w:pos="364"/>
        </w:tabs>
        <w:ind w:left="210" w:hangingChars="100" w:hanging="210"/>
        <w:jc w:val="left"/>
      </w:pPr>
      <w:r w:rsidRPr="00C25CE5">
        <w:rPr>
          <w:rFonts w:hint="eastAsia"/>
        </w:rPr>
        <w:t>助成の決定通知又は交付を受けたもので</w:t>
      </w:r>
      <w:r w:rsidR="00C25CE5">
        <w:rPr>
          <w:rFonts w:hint="eastAsia"/>
        </w:rPr>
        <w:t>、</w:t>
      </w:r>
      <w:r w:rsidRPr="00C25CE5">
        <w:rPr>
          <w:rFonts w:hint="eastAsia"/>
        </w:rPr>
        <w:t>その活動内容に変更があり、申請の内容との違いが生じた場合は、速やかに</w:t>
      </w:r>
      <w:r w:rsidR="00C25CE5">
        <w:rPr>
          <w:rFonts w:hint="eastAsia"/>
        </w:rPr>
        <w:t>この法人</w:t>
      </w:r>
      <w:r w:rsidRPr="00C25CE5">
        <w:rPr>
          <w:rFonts w:hint="eastAsia"/>
        </w:rPr>
        <w:t>に連絡するとともに、活動変更・中止申請書を提出しなければならない。</w:t>
      </w:r>
    </w:p>
    <w:p w:rsidR="0001645F" w:rsidRPr="008F392F" w:rsidRDefault="0001645F" w:rsidP="006B3E0E">
      <w:pPr>
        <w:tabs>
          <w:tab w:val="num" w:pos="364"/>
        </w:tabs>
        <w:ind w:left="210" w:hangingChars="100" w:hanging="210"/>
        <w:jc w:val="left"/>
      </w:pPr>
      <w:r w:rsidRPr="008F392F">
        <w:rPr>
          <w:rFonts w:hint="eastAsia"/>
        </w:rPr>
        <w:t>２</w:t>
      </w:r>
      <w:r w:rsidR="00C25CE5">
        <w:rPr>
          <w:rFonts w:hint="eastAsia"/>
        </w:rPr>
        <w:t xml:space="preserve">　　</w:t>
      </w:r>
      <w:r w:rsidRPr="008F392F">
        <w:rPr>
          <w:rFonts w:hint="eastAsia"/>
        </w:rPr>
        <w:t>計画の実施が不能となった場合又は継続することができない事情が発生した場合は、助成金の全額又は残額を返還しなければならない。</w:t>
      </w:r>
    </w:p>
    <w:p w:rsidR="0001645F" w:rsidRPr="008F392F" w:rsidRDefault="0001645F" w:rsidP="006B3E0E">
      <w:pPr>
        <w:tabs>
          <w:tab w:val="num" w:pos="364"/>
        </w:tabs>
        <w:ind w:left="210" w:hangingChars="100" w:hanging="210"/>
        <w:jc w:val="left"/>
      </w:pPr>
      <w:r w:rsidRPr="008F392F">
        <w:rPr>
          <w:rFonts w:hint="eastAsia"/>
        </w:rPr>
        <w:t>３</w:t>
      </w:r>
      <w:r w:rsidR="00C25CE5">
        <w:rPr>
          <w:rFonts w:hint="eastAsia"/>
        </w:rPr>
        <w:t xml:space="preserve">　　</w:t>
      </w:r>
      <w:r w:rsidRPr="008F392F">
        <w:rPr>
          <w:rFonts w:hint="eastAsia"/>
        </w:rPr>
        <w:t>助成金の交付を受けた者が、本規程の履行を故意に怠ったと認められるとき、及び助成の申請にあたって虚偽の内容を申し立て、助成金の交付を受けたときは、理事長は前項の</w:t>
      </w:r>
      <w:r w:rsidR="00C25CE5">
        <w:rPr>
          <w:rFonts w:hint="eastAsia"/>
        </w:rPr>
        <w:t>規定</w:t>
      </w:r>
      <w:r w:rsidRPr="008F392F">
        <w:rPr>
          <w:rFonts w:hint="eastAsia"/>
        </w:rPr>
        <w:t>にかかわらず交付金全額の返還を求めることができる。</w:t>
      </w:r>
    </w:p>
    <w:p w:rsidR="0001645F" w:rsidRPr="008F392F" w:rsidRDefault="0001645F"/>
    <w:p w:rsidR="0001645F" w:rsidRPr="008F392F" w:rsidRDefault="0001645F">
      <w:r w:rsidRPr="008F392F">
        <w:rPr>
          <w:rFonts w:hint="eastAsia"/>
        </w:rPr>
        <w:t>（補則）</w:t>
      </w:r>
    </w:p>
    <w:p w:rsidR="0001645F" w:rsidRPr="008F392F" w:rsidRDefault="00C25CE5">
      <w:pPr>
        <w:numPr>
          <w:ilvl w:val="0"/>
          <w:numId w:val="8"/>
        </w:numPr>
      </w:pPr>
      <w:r>
        <w:rPr>
          <w:rFonts w:hint="eastAsia"/>
        </w:rPr>
        <w:t>この規程の</w:t>
      </w:r>
      <w:r w:rsidR="0001645F" w:rsidRPr="008F392F">
        <w:rPr>
          <w:rFonts w:hint="eastAsia"/>
        </w:rPr>
        <w:t>改廃は、理事会の</w:t>
      </w:r>
      <w:r>
        <w:rPr>
          <w:rFonts w:hint="eastAsia"/>
        </w:rPr>
        <w:t>決議</w:t>
      </w:r>
      <w:r w:rsidR="0001645F" w:rsidRPr="008F392F">
        <w:rPr>
          <w:rFonts w:hint="eastAsia"/>
        </w:rPr>
        <w:t>を経て行う。</w:t>
      </w:r>
    </w:p>
    <w:p w:rsidR="0001645F" w:rsidRPr="008F392F" w:rsidRDefault="0001645F" w:rsidP="006B3E0E">
      <w:pPr>
        <w:jc w:val="left"/>
      </w:pPr>
      <w:r w:rsidRPr="008F392F">
        <w:rPr>
          <w:rFonts w:hint="eastAsia"/>
        </w:rPr>
        <w:t>２　この規程の実施に必要な事項は、理事長が定める。</w:t>
      </w:r>
    </w:p>
    <w:p w:rsidR="0001645F" w:rsidRPr="008F392F" w:rsidRDefault="0001645F"/>
    <w:p w:rsidR="0001645F" w:rsidRPr="008F392F" w:rsidRDefault="0001645F">
      <w:r w:rsidRPr="008F392F">
        <w:rPr>
          <w:rFonts w:hint="eastAsia"/>
        </w:rPr>
        <w:t>附則　（平成１６年３月２６日）</w:t>
      </w:r>
    </w:p>
    <w:p w:rsidR="0001645F" w:rsidRPr="008F392F" w:rsidRDefault="0001645F">
      <w:r w:rsidRPr="008F392F">
        <w:rPr>
          <w:rFonts w:hint="eastAsia"/>
        </w:rPr>
        <w:t>この規程は、平成１６年度の助成金より適用する。</w:t>
      </w:r>
    </w:p>
    <w:p w:rsidR="00EB4DFE" w:rsidRDefault="008F392F">
      <w:r w:rsidRPr="008F392F">
        <w:rPr>
          <w:rFonts w:hint="eastAsia"/>
        </w:rPr>
        <w:t>この規程は、平成２５年</w:t>
      </w:r>
      <w:r w:rsidR="00D1401A">
        <w:rPr>
          <w:rFonts w:hint="eastAsia"/>
        </w:rPr>
        <w:t>４月１日</w:t>
      </w:r>
      <w:r w:rsidRPr="008F392F">
        <w:rPr>
          <w:rFonts w:hint="eastAsia"/>
        </w:rPr>
        <w:t>から適用する。</w:t>
      </w:r>
    </w:p>
    <w:p w:rsidR="006B3E0E" w:rsidRPr="008F392F" w:rsidRDefault="006B3E0E" w:rsidP="006B3E0E">
      <w:pPr>
        <w:jc w:val="left"/>
        <w:rPr>
          <w:rFonts w:hint="eastAsia"/>
        </w:rPr>
      </w:pPr>
      <w:r>
        <w:rPr>
          <w:rFonts w:hint="eastAsia"/>
        </w:rPr>
        <w:t>この規程は、令和３年３月１６日から適用する（助成の複数年対応）。</w:t>
      </w:r>
      <w:bookmarkStart w:id="0" w:name="_GoBack"/>
      <w:bookmarkEnd w:id="0"/>
    </w:p>
    <w:sectPr w:rsidR="006B3E0E" w:rsidRPr="008F392F" w:rsidSect="00B72C25">
      <w:pgSz w:w="11906" w:h="16838" w:code="9"/>
      <w:pgMar w:top="851" w:right="1418" w:bottom="851" w:left="1418" w:header="0"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CE2" w:rsidRDefault="00E86CE2" w:rsidP="00A26036">
      <w:r>
        <w:separator/>
      </w:r>
    </w:p>
  </w:endnote>
  <w:endnote w:type="continuationSeparator" w:id="0">
    <w:p w:rsidR="00E86CE2" w:rsidRDefault="00E86CE2" w:rsidP="00A2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CE2" w:rsidRDefault="00E86CE2" w:rsidP="00A26036">
      <w:r>
        <w:separator/>
      </w:r>
    </w:p>
  </w:footnote>
  <w:footnote w:type="continuationSeparator" w:id="0">
    <w:p w:rsidR="00E86CE2" w:rsidRDefault="00E86CE2" w:rsidP="00A26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0057"/>
    <w:multiLevelType w:val="singleLevel"/>
    <w:tmpl w:val="6FB04B1E"/>
    <w:lvl w:ilvl="0">
      <w:start w:val="1"/>
      <w:numFmt w:val="decimal"/>
      <w:lvlText w:val="（%1）"/>
      <w:lvlJc w:val="left"/>
      <w:pPr>
        <w:tabs>
          <w:tab w:val="num" w:pos="1020"/>
        </w:tabs>
        <w:ind w:left="1020" w:hanging="855"/>
      </w:pPr>
      <w:rPr>
        <w:rFonts w:hint="eastAsia"/>
      </w:rPr>
    </w:lvl>
  </w:abstractNum>
  <w:abstractNum w:abstractNumId="1" w15:restartNumberingAfterBreak="0">
    <w:nsid w:val="1144083A"/>
    <w:multiLevelType w:val="hybridMultilevel"/>
    <w:tmpl w:val="8446127E"/>
    <w:lvl w:ilvl="0" w:tplc="DC76353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DC763530">
      <w:start w:val="1"/>
      <w:numFmt w:val="irohaFullWidth"/>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065E2"/>
    <w:multiLevelType w:val="singleLevel"/>
    <w:tmpl w:val="C04A583E"/>
    <w:lvl w:ilvl="0">
      <w:start w:val="1"/>
      <w:numFmt w:val="decimal"/>
      <w:lvlText w:val="（%1）"/>
      <w:lvlJc w:val="left"/>
      <w:pPr>
        <w:ind w:left="420" w:hanging="420"/>
      </w:pPr>
      <w:rPr>
        <w:rFonts w:hint="default"/>
      </w:rPr>
    </w:lvl>
  </w:abstractNum>
  <w:abstractNum w:abstractNumId="3" w15:restartNumberingAfterBreak="0">
    <w:nsid w:val="1D546391"/>
    <w:multiLevelType w:val="singleLevel"/>
    <w:tmpl w:val="FB743946"/>
    <w:lvl w:ilvl="0">
      <w:start w:val="1"/>
      <w:numFmt w:val="decimal"/>
      <w:lvlText w:val="（%1）"/>
      <w:lvlJc w:val="left"/>
      <w:pPr>
        <w:tabs>
          <w:tab w:val="num" w:pos="1110"/>
        </w:tabs>
        <w:ind w:left="1110" w:hanging="495"/>
      </w:pPr>
      <w:rPr>
        <w:rFonts w:hint="eastAsia"/>
      </w:rPr>
    </w:lvl>
  </w:abstractNum>
  <w:abstractNum w:abstractNumId="4" w15:restartNumberingAfterBreak="0">
    <w:nsid w:val="212361C3"/>
    <w:multiLevelType w:val="singleLevel"/>
    <w:tmpl w:val="857A0E32"/>
    <w:lvl w:ilvl="0">
      <w:start w:val="1"/>
      <w:numFmt w:val="decimalFullWidth"/>
      <w:lvlText w:val="第%1条"/>
      <w:lvlJc w:val="left"/>
      <w:pPr>
        <w:tabs>
          <w:tab w:val="num" w:pos="810"/>
        </w:tabs>
        <w:ind w:left="810" w:hanging="810"/>
      </w:pPr>
      <w:rPr>
        <w:rFonts w:hint="eastAsia"/>
      </w:rPr>
    </w:lvl>
  </w:abstractNum>
  <w:abstractNum w:abstractNumId="5" w15:restartNumberingAfterBreak="0">
    <w:nsid w:val="22F2617E"/>
    <w:multiLevelType w:val="singleLevel"/>
    <w:tmpl w:val="DF8C890C"/>
    <w:lvl w:ilvl="0">
      <w:start w:val="1"/>
      <w:numFmt w:val="decimal"/>
      <w:lvlText w:val="（%1）"/>
      <w:lvlJc w:val="left"/>
      <w:pPr>
        <w:tabs>
          <w:tab w:val="num" w:pos="1020"/>
        </w:tabs>
        <w:ind w:left="1020" w:hanging="855"/>
      </w:pPr>
      <w:rPr>
        <w:rFonts w:hint="eastAsia"/>
      </w:rPr>
    </w:lvl>
  </w:abstractNum>
  <w:abstractNum w:abstractNumId="6" w15:restartNumberingAfterBreak="0">
    <w:nsid w:val="249806FE"/>
    <w:multiLevelType w:val="singleLevel"/>
    <w:tmpl w:val="E3282170"/>
    <w:lvl w:ilvl="0">
      <w:start w:val="1"/>
      <w:numFmt w:val="decimal"/>
      <w:lvlText w:val="（%1）"/>
      <w:lvlJc w:val="left"/>
      <w:pPr>
        <w:tabs>
          <w:tab w:val="num" w:pos="960"/>
        </w:tabs>
        <w:ind w:left="960" w:hanging="495"/>
      </w:pPr>
      <w:rPr>
        <w:rFonts w:hint="eastAsia"/>
      </w:rPr>
    </w:lvl>
  </w:abstractNum>
  <w:abstractNum w:abstractNumId="7" w15:restartNumberingAfterBreak="0">
    <w:nsid w:val="43F677D7"/>
    <w:multiLevelType w:val="singleLevel"/>
    <w:tmpl w:val="6F3E3544"/>
    <w:lvl w:ilvl="0">
      <w:start w:val="1"/>
      <w:numFmt w:val="decimal"/>
      <w:lvlText w:val="（%1）"/>
      <w:lvlJc w:val="left"/>
      <w:pPr>
        <w:tabs>
          <w:tab w:val="num" w:pos="1245"/>
        </w:tabs>
        <w:ind w:left="1245" w:hanging="495"/>
      </w:pPr>
      <w:rPr>
        <w:rFonts w:hint="eastAsia"/>
      </w:rPr>
    </w:lvl>
  </w:abstractNum>
  <w:abstractNum w:abstractNumId="8" w15:restartNumberingAfterBreak="0">
    <w:nsid w:val="441520BC"/>
    <w:multiLevelType w:val="singleLevel"/>
    <w:tmpl w:val="2138C5F2"/>
    <w:lvl w:ilvl="0">
      <w:start w:val="1"/>
      <w:numFmt w:val="decimal"/>
      <w:lvlText w:val="（%1）"/>
      <w:lvlJc w:val="left"/>
      <w:pPr>
        <w:tabs>
          <w:tab w:val="num" w:pos="1080"/>
        </w:tabs>
        <w:ind w:left="1080" w:hanging="495"/>
      </w:pPr>
      <w:rPr>
        <w:rFonts w:hint="eastAsia"/>
      </w:rPr>
    </w:lvl>
  </w:abstractNum>
  <w:abstractNum w:abstractNumId="9" w15:restartNumberingAfterBreak="0">
    <w:nsid w:val="5C95140F"/>
    <w:multiLevelType w:val="singleLevel"/>
    <w:tmpl w:val="5180F2E2"/>
    <w:lvl w:ilvl="0">
      <w:start w:val="10"/>
      <w:numFmt w:val="decimalFullWidth"/>
      <w:lvlText w:val="第%1条"/>
      <w:lvlJc w:val="left"/>
      <w:pPr>
        <w:tabs>
          <w:tab w:val="num" w:pos="900"/>
        </w:tabs>
        <w:ind w:left="900" w:hanging="900"/>
      </w:pPr>
      <w:rPr>
        <w:rFonts w:hint="eastAsia"/>
      </w:rPr>
    </w:lvl>
  </w:abstractNum>
  <w:abstractNum w:abstractNumId="10" w15:restartNumberingAfterBreak="0">
    <w:nsid w:val="6ACF645E"/>
    <w:multiLevelType w:val="hybridMultilevel"/>
    <w:tmpl w:val="6E5412A4"/>
    <w:lvl w:ilvl="0" w:tplc="C04A583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6F22E8"/>
    <w:multiLevelType w:val="hybridMultilevel"/>
    <w:tmpl w:val="980A5670"/>
    <w:lvl w:ilvl="0" w:tplc="DC763530">
      <w:start w:val="1"/>
      <w:numFmt w:val="irohaFullWidth"/>
      <w:lvlText w:val="%1"/>
      <w:lvlJc w:val="left"/>
      <w:pPr>
        <w:tabs>
          <w:tab w:val="num" w:pos="1110"/>
        </w:tabs>
        <w:ind w:left="1110" w:hanging="495"/>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2"/>
  </w:num>
  <w:num w:numId="5">
    <w:abstractNumId w:val="3"/>
  </w:num>
  <w:num w:numId="6">
    <w:abstractNumId w:val="8"/>
  </w:num>
  <w:num w:numId="7">
    <w:abstractNumId w:val="7"/>
  </w:num>
  <w:num w:numId="8">
    <w:abstractNumId w:val="9"/>
  </w:num>
  <w:num w:numId="9">
    <w:abstractNumId w:val="6"/>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26036"/>
    <w:rsid w:val="00003A01"/>
    <w:rsid w:val="0001645F"/>
    <w:rsid w:val="004835F1"/>
    <w:rsid w:val="0049509F"/>
    <w:rsid w:val="005845EF"/>
    <w:rsid w:val="006B3E0E"/>
    <w:rsid w:val="007A0F3A"/>
    <w:rsid w:val="008814E6"/>
    <w:rsid w:val="00883E42"/>
    <w:rsid w:val="008A1593"/>
    <w:rsid w:val="008F392F"/>
    <w:rsid w:val="00A26036"/>
    <w:rsid w:val="00A926BD"/>
    <w:rsid w:val="00B72C25"/>
    <w:rsid w:val="00BF44F5"/>
    <w:rsid w:val="00C25CE5"/>
    <w:rsid w:val="00D1401A"/>
    <w:rsid w:val="00D60802"/>
    <w:rsid w:val="00E86CE2"/>
    <w:rsid w:val="00EB4DFE"/>
    <w:rsid w:val="00EC6B36"/>
    <w:rsid w:val="00FC2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C97F9B"/>
  <w15:docId w15:val="{86B78BDD-C898-48C7-928A-68485665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B36"/>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8814E6"/>
    <w:rPr>
      <w:color w:val="0000FF"/>
      <w:u w:val="single"/>
    </w:rPr>
  </w:style>
  <w:style w:type="paragraph" w:styleId="a4">
    <w:name w:val="header"/>
    <w:basedOn w:val="a"/>
    <w:link w:val="a5"/>
    <w:uiPriority w:val="99"/>
    <w:unhideWhenUsed/>
    <w:rsid w:val="00A26036"/>
    <w:pPr>
      <w:tabs>
        <w:tab w:val="center" w:pos="4252"/>
        <w:tab w:val="right" w:pos="8504"/>
      </w:tabs>
      <w:snapToGrid w:val="0"/>
    </w:pPr>
  </w:style>
  <w:style w:type="character" w:customStyle="1" w:styleId="a5">
    <w:name w:val="ヘッダー (文字)"/>
    <w:basedOn w:val="a0"/>
    <w:link w:val="a4"/>
    <w:uiPriority w:val="99"/>
    <w:rsid w:val="00A26036"/>
    <w:rPr>
      <w:kern w:val="2"/>
      <w:sz w:val="21"/>
    </w:rPr>
  </w:style>
  <w:style w:type="paragraph" w:styleId="a6">
    <w:name w:val="footer"/>
    <w:basedOn w:val="a"/>
    <w:link w:val="a7"/>
    <w:uiPriority w:val="99"/>
    <w:unhideWhenUsed/>
    <w:rsid w:val="00A26036"/>
    <w:pPr>
      <w:tabs>
        <w:tab w:val="center" w:pos="4252"/>
        <w:tab w:val="right" w:pos="8504"/>
      </w:tabs>
      <w:snapToGrid w:val="0"/>
    </w:pPr>
  </w:style>
  <w:style w:type="character" w:customStyle="1" w:styleId="a7">
    <w:name w:val="フッター (文字)"/>
    <w:basedOn w:val="a0"/>
    <w:link w:val="a6"/>
    <w:uiPriority w:val="99"/>
    <w:rsid w:val="00A26036"/>
    <w:rPr>
      <w:kern w:val="2"/>
      <w:sz w:val="21"/>
    </w:rPr>
  </w:style>
  <w:style w:type="paragraph" w:styleId="a8">
    <w:name w:val="Balloon Text"/>
    <w:basedOn w:val="a"/>
    <w:link w:val="a9"/>
    <w:uiPriority w:val="99"/>
    <w:semiHidden/>
    <w:unhideWhenUsed/>
    <w:rsid w:val="00883E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E42"/>
    <w:rPr>
      <w:rFonts w:asciiTheme="majorHAnsi" w:eastAsiaTheme="majorEastAsia" w:hAnsiTheme="majorHAnsi" w:cstheme="majorBidi"/>
      <w:kern w:val="2"/>
      <w:sz w:val="18"/>
      <w:szCs w:val="18"/>
    </w:rPr>
  </w:style>
  <w:style w:type="paragraph" w:styleId="aa">
    <w:name w:val="List Paragraph"/>
    <w:basedOn w:val="a"/>
    <w:uiPriority w:val="34"/>
    <w:qFormat/>
    <w:rsid w:val="00003A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294</Words>
  <Characters>1677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財団法人マルセンスポ－ツ・文化振興財団</vt:lpstr>
      <vt:lpstr>財団法人マルセンスポ－ツ・文化振興財団</vt:lpstr>
    </vt:vector>
  </TitlesOfParts>
  <Company>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財団法人マルセンスポ－ツ・文化振興財団</dc:title>
  <dc:subject/>
  <dc:creator>株式会社成通</dc:creator>
  <cp:keywords/>
  <dc:description/>
  <cp:lastModifiedBy>マルセン 財団</cp:lastModifiedBy>
  <cp:revision>10</cp:revision>
  <cp:lastPrinted>2013-03-07T02:16:00Z</cp:lastPrinted>
  <dcterms:created xsi:type="dcterms:W3CDTF">2013-03-01T09:20:00Z</dcterms:created>
  <dcterms:modified xsi:type="dcterms:W3CDTF">2021-03-24T02:39:00Z</dcterms:modified>
</cp:coreProperties>
</file>